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 xml:space="preserve">Dan </w:t>
      </w:r>
      <w:proofErr w:type="spellStart"/>
      <w:r w:rsidR="008A33D5">
        <w:rPr>
          <w:rFonts w:ascii="Verdana" w:hAnsi="Verdana"/>
          <w:bCs/>
          <w:color w:val="666666"/>
        </w:rPr>
        <w:t>Triman</w:t>
      </w:r>
      <w:proofErr w:type="spellEnd"/>
      <w:r w:rsidR="008A33D5">
        <w:rPr>
          <w:rFonts w:ascii="Verdana" w:hAnsi="Verdana"/>
          <w:bCs/>
          <w:color w:val="666666"/>
        </w:rPr>
        <w:t xml:space="preserve"> &amp; J</w:t>
      </w:r>
      <w:r w:rsidRPr="00CE4490">
        <w:rPr>
          <w:rFonts w:ascii="Verdana" w:hAnsi="Verdana"/>
          <w:bCs/>
          <w:color w:val="666666"/>
        </w:rPr>
        <w:t>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CA797B">
        <w:rPr>
          <w:rFonts w:ascii="Verdana" w:hAnsi="Verdana"/>
          <w:bCs/>
          <w:color w:val="666666"/>
        </w:rPr>
        <w:t>08-01-15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B965FF">
        <w:rPr>
          <w:rFonts w:ascii="Verdana" w:hAnsi="Verdana"/>
          <w:bCs/>
          <w:color w:val="666666"/>
        </w:rPr>
        <w:t>Riv</w:t>
      </w:r>
      <w:r w:rsidR="00CA797B">
        <w:rPr>
          <w:rFonts w:ascii="Verdana" w:hAnsi="Verdana"/>
          <w:bCs/>
          <w:color w:val="666666"/>
        </w:rPr>
        <w:t>anna</w:t>
      </w:r>
      <w:proofErr w:type="spellEnd"/>
      <w:r w:rsidR="00CA797B">
        <w:rPr>
          <w:rFonts w:ascii="Verdana" w:hAnsi="Verdana"/>
          <w:bCs/>
          <w:color w:val="666666"/>
        </w:rPr>
        <w:t xml:space="preserve"> Reservoir – UVA Dock (10:30 A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CA797B">
        <w:rPr>
          <w:rFonts w:ascii="Verdana" w:hAnsi="Verdana"/>
          <w:bCs/>
          <w:color w:val="666666"/>
        </w:rPr>
        <w:t>Rivanna</w:t>
      </w:r>
      <w:proofErr w:type="spellEnd"/>
      <w:r w:rsidR="00CA797B">
        <w:rPr>
          <w:rFonts w:ascii="Verdana" w:hAnsi="Verdana"/>
          <w:bCs/>
          <w:color w:val="666666"/>
        </w:rPr>
        <w:t xml:space="preserve"> Reservoir – UVA Dock (12</w:t>
      </w:r>
      <w:r w:rsidR="008A33D5">
        <w:rPr>
          <w:rFonts w:ascii="Verdana" w:hAnsi="Verdana"/>
          <w:bCs/>
          <w:color w:val="666666"/>
        </w:rPr>
        <w:t>:00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CA797B">
        <w:rPr>
          <w:rFonts w:ascii="Verdana" w:hAnsi="Verdana"/>
          <w:bCs/>
          <w:color w:val="666666"/>
        </w:rPr>
        <w:t>Sunny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A797B">
        <w:rPr>
          <w:rFonts w:ascii="Verdana" w:hAnsi="Verdana"/>
          <w:bCs/>
          <w:color w:val="666666"/>
        </w:rPr>
        <w:t>Couple of rain events the past week</w:t>
      </w:r>
      <w:r w:rsidR="00B965FF">
        <w:rPr>
          <w:rFonts w:ascii="Verdana" w:hAnsi="Verdana"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proofErr w:type="gramStart"/>
      <w:r w:rsidR="008A33D5">
        <w:rPr>
          <w:rFonts w:ascii="Verdana" w:hAnsi="Verdana"/>
          <w:bCs/>
          <w:color w:val="666666"/>
        </w:rPr>
        <w:t>Slow</w:t>
      </w:r>
      <w:r w:rsidR="00CA797B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Water</w:t>
      </w:r>
      <w:proofErr w:type="gramEnd"/>
      <w:r w:rsidRPr="0071675F">
        <w:rPr>
          <w:rFonts w:ascii="Verdana" w:hAnsi="Verdana"/>
          <w:b/>
          <w:bCs/>
          <w:color w:val="666666"/>
        </w:rPr>
        <w:t xml:space="preserve">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="00CA797B">
        <w:rPr>
          <w:rFonts w:ascii="Verdana" w:hAnsi="Verdana"/>
          <w:bCs/>
          <w:color w:val="666666"/>
        </w:rPr>
        <w:t xml:space="preserve"> w/ Green Algae on top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CA797B">
        <w:rPr>
          <w:rFonts w:ascii="Verdana" w:hAnsi="Verdana"/>
          <w:bCs/>
          <w:color w:val="666666"/>
        </w:rPr>
        <w:t>24</w:t>
      </w:r>
      <w:r w:rsidR="00CA2BE2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CA797B">
        <w:rPr>
          <w:rFonts w:ascii="Verdana" w:hAnsi="Verdana"/>
          <w:bCs/>
          <w:color w:val="666666"/>
        </w:rPr>
        <w:t>78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CA797B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B965FF">
        <w:rPr>
          <w:rFonts w:ascii="Verdana" w:hAnsi="Verdana"/>
          <w:bCs/>
          <w:color w:val="666666"/>
        </w:rPr>
        <w:t>3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CA797B">
        <w:rPr>
          <w:rFonts w:ascii="Verdana" w:hAnsi="Verdana"/>
          <w:bCs/>
          <w:color w:val="666666"/>
        </w:rPr>
        <w:t>Earlysville 1.6</w:t>
      </w:r>
      <w:r w:rsidR="008A33D5">
        <w:rPr>
          <w:rFonts w:ascii="Verdana" w:hAnsi="Verdana"/>
          <w:bCs/>
          <w:color w:val="666666"/>
        </w:rPr>
        <w:t xml:space="preserve"> ft.</w:t>
      </w:r>
      <w:r w:rsidR="00CA797B">
        <w:rPr>
          <w:rFonts w:ascii="Verdana" w:hAnsi="Verdana"/>
          <w:bCs/>
          <w:color w:val="666666"/>
        </w:rPr>
        <w:t>, Palmyra 3.25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A797B">
        <w:rPr>
          <w:rFonts w:ascii="Verdana" w:hAnsi="Verdana"/>
          <w:bCs/>
          <w:color w:val="666666"/>
        </w:rPr>
        <w:t>UVA Boat Dock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CA797B">
        <w:rPr>
          <w:rFonts w:ascii="Verdana" w:hAnsi="Verdana"/>
          <w:bCs/>
          <w:color w:val="666666"/>
        </w:rPr>
        <w:t>Reservoir Right heading downstream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residential, with some commercial and the water treatment plant. Generally wooded areas around the Reservoir.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>, 1 eagle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>, and 2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blue herons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CA797B">
        <w:trPr>
          <w:trHeight w:val="998"/>
        </w:trPr>
        <w:tc>
          <w:tcPr>
            <w:tcW w:w="9576" w:type="dxa"/>
          </w:tcPr>
          <w:p w:rsidR="00372480" w:rsidRDefault="00B965FF" w:rsidP="00CA797B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 lot of people out using the Reservoir this afternoon. 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several groups of people out rowing around the UVA Boat Dock as well as 3 people in kayaks we saw.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B965FF" w:rsidP="00CA797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didn’t really find any trash during our paddle. 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a green film on the top of the water in the Reservoir near where we paddled, most likely due to algae formed during the recent heavy rains we received.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A797B" w:rsidP="00CA797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paddle was with the Big Brothers Big Sisters local group, and we took out 5 kids and 5 adults in canoes to have them experience the Reservoir. </w:t>
            </w:r>
            <w:r w:rsidR="00743C49">
              <w:rPr>
                <w:rFonts w:ascii="Verdana" w:hAnsi="Verdana"/>
                <w:bCs/>
                <w:color w:val="666666"/>
                <w:sz w:val="24"/>
                <w:szCs w:val="24"/>
              </w:rPr>
              <w:t>We also had Michelle and Abby (RCS Intern</w:t>
            </w:r>
            <w:bookmarkStart w:id="0" w:name="_GoBack"/>
            <w:bookmarkEnd w:id="0"/>
            <w:r w:rsidR="00743C4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s) join us for the paddle today.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They all had a good time and the weather was great for a paddle.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13335</wp:posOffset>
            </wp:positionV>
            <wp:extent cx="2612042" cy="1741361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42" cy="174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728681"/>
            <wp:effectExtent l="0" t="0" r="0" b="508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72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743C49" w:rsidP="00743C49">
      <w:pPr>
        <w:pStyle w:val="Caption"/>
        <w:spacing w:after="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 xml:space="preserve">: The group before the paddle begins                             </w:t>
      </w:r>
      <w:r>
        <w:t xml:space="preserve"> </w:t>
      </w:r>
      <w:r w:rsidR="00A82B8A">
        <w:t xml:space="preserve">Figure </w:t>
      </w:r>
      <w:fldSimple w:instr=" SEQ Figure \* ARABIC ">
        <w:r w:rsidR="00A82B8A">
          <w:t>2</w:t>
        </w:r>
      </w:fldSimple>
      <w:r w:rsidR="00A82B8A">
        <w:t xml:space="preserve">: </w:t>
      </w:r>
      <w:r>
        <w:t>Safety briefing before starting the paddle</w:t>
      </w:r>
      <w:r w:rsidR="00951858">
        <w:t xml:space="preserve"> </w:t>
      </w:r>
    </w:p>
    <w:p w:rsidR="00FD630C" w:rsidRPr="00D043DA" w:rsidRDefault="00743C49" w:rsidP="00A82B8A">
      <w:pPr>
        <w:pStyle w:val="Caption"/>
        <w:spacing w:after="0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88D8E8" wp14:editId="6EF63F54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8A">
        <w:t xml:space="preserve">     </w:t>
      </w:r>
      <w:r w:rsidR="00A82B8A">
        <w:tab/>
      </w:r>
      <w:r w:rsidR="00A82B8A"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CA797B" w:rsidP="00FD630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B24B11" wp14:editId="06F69270">
            <wp:simplePos x="0" y="0"/>
            <wp:positionH relativeFrom="column">
              <wp:posOffset>2914650</wp:posOffset>
            </wp:positionH>
            <wp:positionV relativeFrom="paragraph">
              <wp:posOffset>22860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FD630C" w:rsidRDefault="00FD630C" w:rsidP="00951858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743C49">
        <w:t>Enjoying a relaxing paddle in the canoe</w:t>
      </w:r>
      <w:r w:rsidR="00A82B8A">
        <w:t xml:space="preserve"> </w:t>
      </w:r>
      <w:r w:rsidR="00743C49">
        <w:t xml:space="preserve">              </w:t>
      </w:r>
      <w:r w:rsidR="00743C49">
        <w:tab/>
        <w:t xml:space="preserve">      </w:t>
      </w:r>
      <w:r w:rsidR="00CA797B">
        <w:t xml:space="preserve">Figure </w:t>
      </w:r>
      <w:r w:rsidR="00CA797B">
        <w:t>4</w:t>
      </w:r>
      <w:r w:rsidR="00CA797B">
        <w:t xml:space="preserve">: </w:t>
      </w:r>
      <w:r w:rsidR="00743C49">
        <w:t>View of the Reservoir and bridge facing upstream</w:t>
      </w:r>
      <w:r w:rsidR="00CA797B">
        <w:t xml:space="preserve">             </w:t>
      </w:r>
    </w:p>
    <w:p w:rsidR="00FD630C" w:rsidRDefault="00FD630C" w:rsidP="00FD630C"/>
    <w:p w:rsidR="00FD630C" w:rsidRPr="00D043DA" w:rsidRDefault="00743C49" w:rsidP="00FD630C">
      <w:r w:rsidRPr="00743C49">
        <w:drawing>
          <wp:anchor distT="0" distB="0" distL="114300" distR="114300" simplePos="0" relativeHeight="251666432" behindDoc="1" locked="0" layoutInCell="1" allowOverlap="1" wp14:anchorId="47E6F6A6" wp14:editId="02910C89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C49">
        <w:drawing>
          <wp:anchor distT="0" distB="0" distL="114300" distR="114300" simplePos="0" relativeHeight="251667456" behindDoc="0" locked="0" layoutInCell="1" allowOverlap="1" wp14:anchorId="5C270380" wp14:editId="5FBE21A9">
            <wp:simplePos x="0" y="0"/>
            <wp:positionH relativeFrom="column">
              <wp:posOffset>2914650</wp:posOffset>
            </wp:positionH>
            <wp:positionV relativeFrom="paragraph">
              <wp:posOffset>90805</wp:posOffset>
            </wp:positionV>
            <wp:extent cx="2593340" cy="19450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743C49" w:rsidP="00743C49">
      <w:pPr>
        <w:pStyle w:val="Caption"/>
        <w:tabs>
          <w:tab w:val="left" w:pos="1575"/>
        </w:tabs>
      </w:pPr>
      <w:r>
        <w:tab/>
      </w:r>
    </w:p>
    <w:p w:rsidR="00FD630C" w:rsidRPr="003B5150" w:rsidRDefault="00FD630C" w:rsidP="00FD630C">
      <w:pPr>
        <w:pStyle w:val="Caption"/>
      </w:pPr>
      <w:r>
        <w:tab/>
      </w:r>
      <w:r>
        <w:tab/>
        <w:t xml:space="preserve">      </w:t>
      </w:r>
    </w:p>
    <w:p w:rsidR="00743C49" w:rsidRDefault="00743C49" w:rsidP="00A911AF"/>
    <w:p w:rsidR="00743C49" w:rsidRDefault="00743C49" w:rsidP="00A911AF"/>
    <w:p w:rsidR="00743C49" w:rsidRDefault="00743C49" w:rsidP="00A911AF"/>
    <w:p w:rsidR="00743C49" w:rsidRDefault="00743C49" w:rsidP="00A911AF"/>
    <w:p w:rsidR="00372480" w:rsidRPr="00743C49" w:rsidRDefault="00743C49" w:rsidP="00A911AF">
      <w:pPr>
        <w:rPr>
          <w:b/>
          <w:bCs/>
          <w:color w:val="4F81BD" w:themeColor="accent1"/>
          <w:sz w:val="18"/>
          <w:szCs w:val="18"/>
        </w:rPr>
      </w:pPr>
      <w:r w:rsidRPr="00743C49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5: Taking a break from paddling</w:t>
      </w:r>
      <w:r w:rsidRPr="00743C49">
        <w:rPr>
          <w:b/>
          <w:bCs/>
          <w:color w:val="4F81BD" w:themeColor="accent1"/>
          <w:sz w:val="18"/>
          <w:szCs w:val="18"/>
        </w:rPr>
        <w:t xml:space="preserve"> </w:t>
      </w:r>
      <w:r w:rsidRPr="00743C49">
        <w:rPr>
          <w:b/>
          <w:bCs/>
          <w:color w:val="4F81BD" w:themeColor="accent1"/>
          <w:sz w:val="18"/>
          <w:szCs w:val="18"/>
        </w:rPr>
        <w:t xml:space="preserve">              </w:t>
      </w:r>
      <w:r w:rsidRPr="00743C49">
        <w:rPr>
          <w:b/>
          <w:bCs/>
          <w:color w:val="4F81BD" w:themeColor="accent1"/>
          <w:sz w:val="18"/>
          <w:szCs w:val="18"/>
        </w:rPr>
        <w:tab/>
        <w:t xml:space="preserve">   </w:t>
      </w:r>
      <w:r>
        <w:rPr>
          <w:b/>
          <w:bCs/>
          <w:color w:val="4F81BD" w:themeColor="accent1"/>
          <w:sz w:val="18"/>
          <w:szCs w:val="18"/>
        </w:rPr>
        <w:t xml:space="preserve">                  </w:t>
      </w:r>
      <w:r w:rsidRPr="00743C49">
        <w:rPr>
          <w:b/>
          <w:bCs/>
          <w:color w:val="4F81BD" w:themeColor="accent1"/>
          <w:sz w:val="18"/>
          <w:szCs w:val="18"/>
        </w:rPr>
        <w:t xml:space="preserve">   </w:t>
      </w:r>
      <w:r w:rsidRPr="00743C49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743C49">
        <w:rPr>
          <w:b/>
          <w:bCs/>
          <w:color w:val="4F81BD" w:themeColor="accent1"/>
          <w:sz w:val="18"/>
          <w:szCs w:val="18"/>
        </w:rPr>
        <w:t xml:space="preserve">: </w:t>
      </w:r>
      <w:r>
        <w:rPr>
          <w:b/>
          <w:bCs/>
          <w:color w:val="4F81BD" w:themeColor="accent1"/>
          <w:sz w:val="18"/>
          <w:szCs w:val="18"/>
        </w:rPr>
        <w:t>The group after the paddle was completed</w:t>
      </w:r>
      <w:r w:rsidRPr="00743C49">
        <w:rPr>
          <w:b/>
          <w:bCs/>
          <w:color w:val="4F81BD" w:themeColor="accent1"/>
          <w:sz w:val="18"/>
          <w:szCs w:val="18"/>
        </w:rPr>
        <w:t xml:space="preserve">               </w:t>
      </w:r>
    </w:p>
    <w:sectPr w:rsidR="00372480" w:rsidRPr="00743C49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72480"/>
    <w:rsid w:val="0041733B"/>
    <w:rsid w:val="00464B7F"/>
    <w:rsid w:val="005D2B35"/>
    <w:rsid w:val="0071675F"/>
    <w:rsid w:val="00743C49"/>
    <w:rsid w:val="00811DA8"/>
    <w:rsid w:val="008A33D5"/>
    <w:rsid w:val="009254BB"/>
    <w:rsid w:val="00951858"/>
    <w:rsid w:val="00970599"/>
    <w:rsid w:val="00A27FAE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CA797B"/>
    <w:rsid w:val="00D26207"/>
    <w:rsid w:val="00DD5CAC"/>
    <w:rsid w:val="00E41DFA"/>
    <w:rsid w:val="00EB1EAB"/>
    <w:rsid w:val="00EB444B"/>
    <w:rsid w:val="00ED3CA2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3</cp:revision>
  <dcterms:created xsi:type="dcterms:W3CDTF">2015-08-02T17:34:00Z</dcterms:created>
  <dcterms:modified xsi:type="dcterms:W3CDTF">2015-08-02T17:52:00Z</dcterms:modified>
</cp:coreProperties>
</file>